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2F1" w:rsidRDefault="00B802F1" w:rsidP="00B802F1">
      <w:pPr>
        <w:jc w:val="both"/>
        <w:rPr>
          <w:rFonts w:ascii="Calibri" w:hAnsi="Calibri"/>
          <w:b/>
          <w:sz w:val="24"/>
          <w:szCs w:val="24"/>
        </w:rPr>
      </w:pPr>
      <w:r w:rsidRPr="00F2079D">
        <w:rPr>
          <w:rFonts w:ascii="Calibri" w:hAnsi="Calibri"/>
          <w:b/>
          <w:sz w:val="24"/>
          <w:szCs w:val="24"/>
        </w:rPr>
        <w:t>Evidencias No. 1</w:t>
      </w:r>
      <w:r w:rsidR="004F2B60" w:rsidRPr="00F2079D">
        <w:rPr>
          <w:rFonts w:ascii="Calibri" w:hAnsi="Calibri"/>
          <w:b/>
          <w:sz w:val="24"/>
          <w:szCs w:val="24"/>
        </w:rPr>
        <w:t xml:space="preserve">1 </w:t>
      </w:r>
      <w:r>
        <w:rPr>
          <w:rFonts w:ascii="Calibri" w:hAnsi="Calibri"/>
          <w:b/>
          <w:sz w:val="24"/>
          <w:szCs w:val="24"/>
        </w:rPr>
        <w:t xml:space="preserve">Pantallazos – </w:t>
      </w:r>
      <w:r w:rsidR="00796408">
        <w:rPr>
          <w:rFonts w:ascii="Calibri" w:hAnsi="Calibri"/>
          <w:b/>
          <w:sz w:val="24"/>
          <w:szCs w:val="24"/>
        </w:rPr>
        <w:t xml:space="preserve">Aplicación </w:t>
      </w:r>
      <w:r w:rsidR="0075199D">
        <w:rPr>
          <w:rFonts w:ascii="Calibri" w:hAnsi="Calibri"/>
          <w:b/>
          <w:sz w:val="24"/>
          <w:szCs w:val="24"/>
        </w:rPr>
        <w:t>de Estrategias de Comunicación M</w:t>
      </w:r>
      <w:r w:rsidR="00796408">
        <w:rPr>
          <w:rFonts w:ascii="Calibri" w:hAnsi="Calibri"/>
          <w:b/>
          <w:sz w:val="24"/>
          <w:szCs w:val="24"/>
        </w:rPr>
        <w:t xml:space="preserve">ediante </w:t>
      </w:r>
      <w:r w:rsidR="0075199D">
        <w:rPr>
          <w:rFonts w:ascii="Calibri" w:hAnsi="Calibri"/>
          <w:b/>
          <w:sz w:val="24"/>
          <w:szCs w:val="24"/>
        </w:rPr>
        <w:t>A</w:t>
      </w:r>
      <w:r w:rsidR="00796408">
        <w:rPr>
          <w:rFonts w:ascii="Calibri" w:hAnsi="Calibri"/>
          <w:b/>
          <w:sz w:val="24"/>
          <w:szCs w:val="24"/>
        </w:rPr>
        <w:t xml:space="preserve">nuncios en </w:t>
      </w:r>
      <w:proofErr w:type="spellStart"/>
      <w:r w:rsidR="00796408">
        <w:rPr>
          <w:rFonts w:ascii="Calibri" w:hAnsi="Calibri"/>
          <w:b/>
          <w:sz w:val="24"/>
          <w:szCs w:val="24"/>
        </w:rPr>
        <w:t>WhatsApp</w:t>
      </w:r>
      <w:proofErr w:type="spellEnd"/>
      <w:r w:rsidR="002464C7">
        <w:rPr>
          <w:rFonts w:ascii="Calibri" w:hAnsi="Calibri"/>
          <w:b/>
          <w:sz w:val="24"/>
          <w:szCs w:val="24"/>
        </w:rPr>
        <w:t>.</w:t>
      </w:r>
      <w:r w:rsidR="0008169B">
        <w:rPr>
          <w:rFonts w:ascii="Calibri" w:hAnsi="Calibri"/>
          <w:b/>
          <w:sz w:val="24"/>
          <w:szCs w:val="24"/>
        </w:rPr>
        <w:t xml:space="preserve"> </w:t>
      </w:r>
    </w:p>
    <w:p w:rsidR="0008169B" w:rsidRPr="0008169B" w:rsidRDefault="0008169B" w:rsidP="00B802F1">
      <w:p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Se </w:t>
      </w:r>
      <w:r w:rsidR="00D05A64">
        <w:rPr>
          <w:rFonts w:ascii="Calibri" w:hAnsi="Calibri"/>
          <w:sz w:val="24"/>
          <w:szCs w:val="24"/>
        </w:rPr>
        <w:t>implementaron mensajes</w:t>
      </w:r>
      <w:r w:rsidR="00C744D3"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 xml:space="preserve">motivadores e informativos a través de los estados y listas de difusión en </w:t>
      </w:r>
      <w:proofErr w:type="spellStart"/>
      <w:r>
        <w:rPr>
          <w:rFonts w:ascii="Calibri" w:hAnsi="Calibri"/>
          <w:sz w:val="24"/>
          <w:szCs w:val="24"/>
        </w:rPr>
        <w:t>WhatsApp</w:t>
      </w:r>
      <w:proofErr w:type="spellEnd"/>
      <w:r>
        <w:rPr>
          <w:rFonts w:ascii="Calibri" w:hAnsi="Calibri"/>
          <w:sz w:val="24"/>
          <w:szCs w:val="24"/>
        </w:rPr>
        <w:t>, con recordatorios sobre horarios, activi</w:t>
      </w:r>
      <w:bookmarkStart w:id="0" w:name="_GoBack"/>
      <w:bookmarkEnd w:id="0"/>
      <w:r>
        <w:rPr>
          <w:rFonts w:ascii="Calibri" w:hAnsi="Calibri"/>
          <w:sz w:val="24"/>
          <w:szCs w:val="24"/>
        </w:rPr>
        <w:t xml:space="preserve">dades académicas y mensajes de apoyo. Esta estrategia busco mantener la cercanía, generar sentido de pertenencia y prevenir la deserción, incentivando la </w:t>
      </w:r>
      <w:r w:rsidR="00624F4E">
        <w:rPr>
          <w:rFonts w:ascii="Calibri" w:hAnsi="Calibri"/>
          <w:sz w:val="24"/>
          <w:szCs w:val="24"/>
        </w:rPr>
        <w:t>participación</w:t>
      </w:r>
      <w:r>
        <w:rPr>
          <w:rFonts w:ascii="Calibri" w:hAnsi="Calibri"/>
          <w:sz w:val="24"/>
          <w:szCs w:val="24"/>
        </w:rPr>
        <w:t xml:space="preserve"> activa de los aprendices.</w:t>
      </w:r>
    </w:p>
    <w:p w:rsidR="00353C1A" w:rsidRDefault="00863966">
      <w:pPr>
        <w:rPr>
          <w:b/>
        </w:rPr>
      </w:pPr>
      <w:r>
        <w:rPr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572C5B98" wp14:editId="5BC2CC3B">
            <wp:simplePos x="0" y="0"/>
            <wp:positionH relativeFrom="column">
              <wp:posOffset>2927350</wp:posOffset>
            </wp:positionH>
            <wp:positionV relativeFrom="paragraph">
              <wp:posOffset>146685</wp:posOffset>
            </wp:positionV>
            <wp:extent cx="2753995" cy="6050915"/>
            <wp:effectExtent l="0" t="0" r="8255" b="698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339" t="16846" r="42338" b="23269"/>
                    <a:stretch/>
                  </pic:blipFill>
                  <pic:spPr bwMode="auto">
                    <a:xfrm>
                      <a:off x="0" y="0"/>
                      <a:ext cx="2753995" cy="6050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CO"/>
        </w:rPr>
        <w:drawing>
          <wp:anchor distT="0" distB="0" distL="114300" distR="114300" simplePos="0" relativeHeight="251658240" behindDoc="0" locked="0" layoutInCell="1" allowOverlap="1" wp14:anchorId="3240C138" wp14:editId="79413F75">
            <wp:simplePos x="0" y="0"/>
            <wp:positionH relativeFrom="column">
              <wp:posOffset>48048</wp:posOffset>
            </wp:positionH>
            <wp:positionV relativeFrom="paragraph">
              <wp:posOffset>153035</wp:posOffset>
            </wp:positionV>
            <wp:extent cx="2753995" cy="6067425"/>
            <wp:effectExtent l="0" t="0" r="8255" b="952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35" t="16846" r="42138" b="20759"/>
                    <a:stretch/>
                  </pic:blipFill>
                  <pic:spPr bwMode="auto">
                    <a:xfrm>
                      <a:off x="0" y="0"/>
                      <a:ext cx="2753995" cy="6067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5B56" w:rsidRDefault="00685B56">
      <w:pPr>
        <w:rPr>
          <w:b/>
        </w:rPr>
      </w:pPr>
    </w:p>
    <w:p w:rsidR="00685B56" w:rsidRDefault="00685B56">
      <w:pPr>
        <w:rPr>
          <w:b/>
        </w:rPr>
      </w:pPr>
    </w:p>
    <w:p w:rsidR="00685B56" w:rsidRDefault="00685B56">
      <w:pPr>
        <w:rPr>
          <w:b/>
        </w:rPr>
      </w:pPr>
    </w:p>
    <w:p w:rsidR="00685B56" w:rsidRDefault="00685B56">
      <w:pPr>
        <w:rPr>
          <w:b/>
        </w:rPr>
      </w:pPr>
    </w:p>
    <w:p w:rsidR="00685B56" w:rsidRDefault="00685B56">
      <w:pPr>
        <w:rPr>
          <w:b/>
        </w:rPr>
      </w:pPr>
    </w:p>
    <w:p w:rsidR="00685B56" w:rsidRDefault="00685B56">
      <w:pPr>
        <w:rPr>
          <w:b/>
        </w:rPr>
      </w:pPr>
    </w:p>
    <w:p w:rsidR="00685B56" w:rsidRDefault="00685B56">
      <w:pPr>
        <w:rPr>
          <w:b/>
        </w:rPr>
      </w:pPr>
    </w:p>
    <w:p w:rsidR="00685B56" w:rsidRDefault="00685B56">
      <w:pPr>
        <w:rPr>
          <w:b/>
        </w:rPr>
      </w:pPr>
    </w:p>
    <w:p w:rsidR="001953E2" w:rsidRDefault="001953E2">
      <w:pPr>
        <w:rPr>
          <w:b/>
        </w:rPr>
      </w:pPr>
    </w:p>
    <w:p w:rsidR="00685B56" w:rsidRDefault="00685B56">
      <w:pPr>
        <w:rPr>
          <w:b/>
        </w:rPr>
      </w:pPr>
    </w:p>
    <w:p w:rsidR="00685B56" w:rsidRDefault="00685B56">
      <w:pPr>
        <w:rPr>
          <w:b/>
        </w:rPr>
      </w:pPr>
    </w:p>
    <w:p w:rsidR="001D13FE" w:rsidRDefault="001D13FE">
      <w:pPr>
        <w:rPr>
          <w:b/>
        </w:rPr>
      </w:pPr>
    </w:p>
    <w:p w:rsidR="001D13FE" w:rsidRDefault="001D13FE">
      <w:pPr>
        <w:rPr>
          <w:b/>
        </w:rPr>
      </w:pPr>
    </w:p>
    <w:p w:rsidR="00F2079D" w:rsidRDefault="00F2079D">
      <w:pPr>
        <w:rPr>
          <w:b/>
        </w:rPr>
      </w:pPr>
    </w:p>
    <w:p w:rsidR="00F2079D" w:rsidRDefault="00F2079D">
      <w:pPr>
        <w:rPr>
          <w:b/>
        </w:rPr>
      </w:pPr>
    </w:p>
    <w:p w:rsidR="00F2079D" w:rsidRDefault="00F2079D">
      <w:pPr>
        <w:rPr>
          <w:b/>
        </w:rPr>
      </w:pPr>
    </w:p>
    <w:p w:rsidR="00F2079D" w:rsidRDefault="00F2079D">
      <w:pPr>
        <w:rPr>
          <w:b/>
        </w:rPr>
      </w:pPr>
    </w:p>
    <w:p w:rsidR="00F2079D" w:rsidRDefault="00F2079D">
      <w:pPr>
        <w:rPr>
          <w:b/>
        </w:rPr>
      </w:pPr>
    </w:p>
    <w:p w:rsidR="00F2079D" w:rsidRDefault="00F2079D">
      <w:pPr>
        <w:rPr>
          <w:b/>
        </w:rPr>
      </w:pPr>
    </w:p>
    <w:sectPr w:rsidR="00F2079D" w:rsidSect="00F7053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AAD"/>
    <w:rsid w:val="00015F12"/>
    <w:rsid w:val="0002264A"/>
    <w:rsid w:val="0008169B"/>
    <w:rsid w:val="000900B1"/>
    <w:rsid w:val="000B0128"/>
    <w:rsid w:val="000D35EC"/>
    <w:rsid w:val="000E4274"/>
    <w:rsid w:val="00107BDF"/>
    <w:rsid w:val="00133E0E"/>
    <w:rsid w:val="00135BDB"/>
    <w:rsid w:val="00136321"/>
    <w:rsid w:val="00144184"/>
    <w:rsid w:val="00164F44"/>
    <w:rsid w:val="0017056D"/>
    <w:rsid w:val="001953E2"/>
    <w:rsid w:val="001D13FE"/>
    <w:rsid w:val="001D4100"/>
    <w:rsid w:val="001E336D"/>
    <w:rsid w:val="00204FF2"/>
    <w:rsid w:val="00205E46"/>
    <w:rsid w:val="002464C7"/>
    <w:rsid w:val="002503C7"/>
    <w:rsid w:val="00265F2E"/>
    <w:rsid w:val="002D2879"/>
    <w:rsid w:val="00332100"/>
    <w:rsid w:val="00353C1A"/>
    <w:rsid w:val="003569EE"/>
    <w:rsid w:val="00393006"/>
    <w:rsid w:val="003A1806"/>
    <w:rsid w:val="003A5E91"/>
    <w:rsid w:val="003B3059"/>
    <w:rsid w:val="003E4A78"/>
    <w:rsid w:val="003F37A1"/>
    <w:rsid w:val="00404DF7"/>
    <w:rsid w:val="00416288"/>
    <w:rsid w:val="0044565A"/>
    <w:rsid w:val="004664EB"/>
    <w:rsid w:val="00472936"/>
    <w:rsid w:val="004A1923"/>
    <w:rsid w:val="004A4AAD"/>
    <w:rsid w:val="004B345B"/>
    <w:rsid w:val="004D409B"/>
    <w:rsid w:val="004E3703"/>
    <w:rsid w:val="004F2B60"/>
    <w:rsid w:val="005749C6"/>
    <w:rsid w:val="005923D1"/>
    <w:rsid w:val="00592D24"/>
    <w:rsid w:val="00597E82"/>
    <w:rsid w:val="005A3CA7"/>
    <w:rsid w:val="005B0282"/>
    <w:rsid w:val="005C3C17"/>
    <w:rsid w:val="005C63ED"/>
    <w:rsid w:val="005C7C56"/>
    <w:rsid w:val="00605D1B"/>
    <w:rsid w:val="00622F19"/>
    <w:rsid w:val="00624F4E"/>
    <w:rsid w:val="006402ED"/>
    <w:rsid w:val="0065013A"/>
    <w:rsid w:val="00677587"/>
    <w:rsid w:val="00685B56"/>
    <w:rsid w:val="006866FF"/>
    <w:rsid w:val="0069369A"/>
    <w:rsid w:val="006C1D02"/>
    <w:rsid w:val="006C4429"/>
    <w:rsid w:val="006D29A9"/>
    <w:rsid w:val="006F5178"/>
    <w:rsid w:val="00713AF4"/>
    <w:rsid w:val="00735DE5"/>
    <w:rsid w:val="0075199D"/>
    <w:rsid w:val="00776C3E"/>
    <w:rsid w:val="0078666C"/>
    <w:rsid w:val="00796408"/>
    <w:rsid w:val="007B4BB0"/>
    <w:rsid w:val="00801733"/>
    <w:rsid w:val="0084627A"/>
    <w:rsid w:val="00863966"/>
    <w:rsid w:val="00867E8A"/>
    <w:rsid w:val="008710C3"/>
    <w:rsid w:val="0087269B"/>
    <w:rsid w:val="008833F8"/>
    <w:rsid w:val="008A1984"/>
    <w:rsid w:val="008A3214"/>
    <w:rsid w:val="008C3251"/>
    <w:rsid w:val="008E34B7"/>
    <w:rsid w:val="00907180"/>
    <w:rsid w:val="0092046B"/>
    <w:rsid w:val="009370FF"/>
    <w:rsid w:val="00977BBE"/>
    <w:rsid w:val="009A5965"/>
    <w:rsid w:val="009B552E"/>
    <w:rsid w:val="009E0E9A"/>
    <w:rsid w:val="009E785F"/>
    <w:rsid w:val="00A21419"/>
    <w:rsid w:val="00A35D77"/>
    <w:rsid w:val="00A65220"/>
    <w:rsid w:val="00A65CC9"/>
    <w:rsid w:val="00A956D6"/>
    <w:rsid w:val="00AE130D"/>
    <w:rsid w:val="00AE4AE2"/>
    <w:rsid w:val="00B0469D"/>
    <w:rsid w:val="00B13C8C"/>
    <w:rsid w:val="00B21300"/>
    <w:rsid w:val="00B3454E"/>
    <w:rsid w:val="00B43065"/>
    <w:rsid w:val="00B46300"/>
    <w:rsid w:val="00B62E3B"/>
    <w:rsid w:val="00B67535"/>
    <w:rsid w:val="00B802F1"/>
    <w:rsid w:val="00B872C0"/>
    <w:rsid w:val="00BA02D9"/>
    <w:rsid w:val="00BB64D2"/>
    <w:rsid w:val="00BD4860"/>
    <w:rsid w:val="00BE4990"/>
    <w:rsid w:val="00BE591D"/>
    <w:rsid w:val="00C1658C"/>
    <w:rsid w:val="00C6201B"/>
    <w:rsid w:val="00C631FD"/>
    <w:rsid w:val="00C744D3"/>
    <w:rsid w:val="00CB429C"/>
    <w:rsid w:val="00CD00C6"/>
    <w:rsid w:val="00CE1B61"/>
    <w:rsid w:val="00D05A64"/>
    <w:rsid w:val="00D22AB4"/>
    <w:rsid w:val="00D550CF"/>
    <w:rsid w:val="00D6129C"/>
    <w:rsid w:val="00DA070E"/>
    <w:rsid w:val="00DD2B8C"/>
    <w:rsid w:val="00E11664"/>
    <w:rsid w:val="00E13839"/>
    <w:rsid w:val="00E237F6"/>
    <w:rsid w:val="00E320FA"/>
    <w:rsid w:val="00E377C3"/>
    <w:rsid w:val="00E526A4"/>
    <w:rsid w:val="00E6377E"/>
    <w:rsid w:val="00E94CF9"/>
    <w:rsid w:val="00EB1CAB"/>
    <w:rsid w:val="00EC2302"/>
    <w:rsid w:val="00EE1F62"/>
    <w:rsid w:val="00F000F8"/>
    <w:rsid w:val="00F10918"/>
    <w:rsid w:val="00F10EED"/>
    <w:rsid w:val="00F2079D"/>
    <w:rsid w:val="00F20ADB"/>
    <w:rsid w:val="00F5066E"/>
    <w:rsid w:val="00F51D40"/>
    <w:rsid w:val="00F7053D"/>
    <w:rsid w:val="00F910F4"/>
    <w:rsid w:val="00F934D5"/>
    <w:rsid w:val="00FE0FFE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67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75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67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75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1</Pages>
  <Words>72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DAYIS</dc:creator>
  <cp:lastModifiedBy>DAYIS</cp:lastModifiedBy>
  <cp:revision>178</cp:revision>
  <dcterms:created xsi:type="dcterms:W3CDTF">2025-08-29T00:44:00Z</dcterms:created>
  <dcterms:modified xsi:type="dcterms:W3CDTF">2025-12-10T22:00:00Z</dcterms:modified>
</cp:coreProperties>
</file>